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13" w:rsidRDefault="008C6413" w:rsidP="008C64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CYMHSU Community of Practice</w:t>
      </w:r>
    </w:p>
    <w:p w:rsidR="008C6413" w:rsidRPr="008C6413" w:rsidRDefault="008C6413" w:rsidP="008C6413">
      <w:pPr>
        <w:rPr>
          <w:sz w:val="28"/>
          <w:szCs w:val="28"/>
        </w:rPr>
      </w:pPr>
      <w:r w:rsidRPr="008C6413">
        <w:rPr>
          <w:b/>
          <w:bCs/>
          <w:sz w:val="28"/>
          <w:szCs w:val="28"/>
        </w:rPr>
        <w:t>Agenda – ACEs 101 Webinar (January 17, 2020)</w:t>
      </w:r>
    </w:p>
    <w:p w:rsidR="008C6413" w:rsidRDefault="008C6413" w:rsidP="008C641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613"/>
        <w:gridCol w:w="6787"/>
        <w:gridCol w:w="2126"/>
      </w:tblGrid>
      <w:tr w:rsidR="008C6413" w:rsidTr="008C6413"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8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</w:tr>
      <w:tr w:rsidR="008C6413" w:rsidTr="008C6413"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13" w:rsidRDefault="008C6413">
            <w:pPr>
              <w:rPr>
                <w:b/>
                <w:bCs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11:45 – 12:00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 w:rsidP="002C6AC2">
            <w:pPr>
              <w:pStyle w:val="ListParagraph"/>
              <w:numPr>
                <w:ilvl w:val="0"/>
                <w:numId w:val="1"/>
              </w:numPr>
            </w:pPr>
            <w:r>
              <w:t xml:space="preserve">Eileen/Linda/Shirley/Rob join webinar 10-15 minutes in advance (i.e. 11:45 am). </w:t>
            </w:r>
          </w:p>
          <w:p w:rsidR="008C6413" w:rsidRDefault="008C6413" w:rsidP="002C6AC2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Participants will not be able to join the webinar until Eileen clicks “Broadcast” at 12:00 pm. </w:t>
            </w:r>
          </w:p>
          <w:p w:rsidR="008C6413" w:rsidRDefault="008C6413" w:rsidP="002C6AC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Linda shares her screen. First slide</w:t>
            </w:r>
            <w:r w:rsidR="00845D6A">
              <w:t xml:space="preserve"> of PowerPoint</w:t>
            </w:r>
            <w:r>
              <w:t xml:space="preserve"> to be in background as we do introductions and housekeeping.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Eileen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Linda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Shirley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Rob</w:t>
            </w:r>
          </w:p>
        </w:tc>
      </w:tr>
      <w:tr w:rsidR="008C6413" w:rsidTr="008C6413"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r>
              <w:t>Introduction – Brief Description of the Topic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12:00 – 12:02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 w:rsidP="002C6AC2">
            <w:pPr>
              <w:pStyle w:val="ListParagraph"/>
              <w:numPr>
                <w:ilvl w:val="0"/>
                <w:numId w:val="2"/>
              </w:numPr>
            </w:pPr>
            <w:r>
              <w:t xml:space="preserve">Welcome to ACEs 101: An Introduction to Adverse Childhood Experiences (ACEs) in Primary Care. </w:t>
            </w:r>
          </w:p>
          <w:p w:rsidR="008C6413" w:rsidRDefault="008C6413" w:rsidP="002C6AC2">
            <w:pPr>
              <w:pStyle w:val="ListParagraph"/>
              <w:numPr>
                <w:ilvl w:val="0"/>
                <w:numId w:val="2"/>
              </w:numPr>
            </w:pPr>
            <w:r>
              <w:t>While the title of this webinar suggests a focus on primary care and a physician audience, much of the content is generally relevant and applicable to other areas of practice.</w:t>
            </w:r>
            <w:r w:rsidR="00867A9E">
              <w:t xml:space="preserve"> We are aware that we do have allied health professionals and childhood educators on this call.</w:t>
            </w:r>
            <w:bookmarkStart w:id="0" w:name="_GoBack"/>
            <w:bookmarkEnd w:id="0"/>
          </w:p>
          <w:p w:rsidR="008C6413" w:rsidRDefault="008C6413" w:rsidP="002C6AC2">
            <w:pPr>
              <w:pStyle w:val="ListParagraph"/>
              <w:numPr>
                <w:ilvl w:val="0"/>
                <w:numId w:val="2"/>
              </w:numPr>
            </w:pPr>
            <w:r>
              <w:t xml:space="preserve">There will be a follow-up discussion or Part 2 webinar which is tentatively scheduled for this spring. In the second session we will dive deeper into trauma-informed care and changes we can make in our practices to create a supportive and safe environment for all.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Eileen</w:t>
            </w:r>
          </w:p>
        </w:tc>
      </w:tr>
      <w:tr w:rsidR="008C6413" w:rsidTr="008C6413"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r>
              <w:t>Housekeeping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12:02 – 12:03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 w:rsidP="002C6AC2">
            <w:pPr>
              <w:pStyle w:val="ListParagraph"/>
              <w:numPr>
                <w:ilvl w:val="0"/>
                <w:numId w:val="3"/>
              </w:numPr>
            </w:pPr>
            <w:r>
              <w:t>Throughout the presentation, if you have any general questions that you would like to have answered, please use the Zoom webinar Q&amp;A feature. We will be moderating your questions throughout the webinar and will address them during the Q&amp;A that follows the presentation.</w:t>
            </w:r>
          </w:p>
          <w:p w:rsidR="008C6413" w:rsidRDefault="008C6413" w:rsidP="002C6AC2">
            <w:pPr>
              <w:pStyle w:val="ListParagraph"/>
              <w:numPr>
                <w:ilvl w:val="0"/>
                <w:numId w:val="3"/>
              </w:numPr>
            </w:pPr>
            <w:r>
              <w:t>Please ensure that you use the Q&amp;A feature and NOT the chat area for questions so that we can quickly answer any clarification questions that may come up during specific slides of the presentation.</w:t>
            </w:r>
          </w:p>
          <w:p w:rsidR="00145F4D" w:rsidRDefault="00145F4D" w:rsidP="00145F4D">
            <w:pPr>
              <w:pStyle w:val="ListParagraph"/>
              <w:numPr>
                <w:ilvl w:val="0"/>
                <w:numId w:val="3"/>
              </w:numPr>
            </w:pPr>
            <w:r>
              <w:t xml:space="preserve">Note that all participants are muted during the webinar to avoid interruptive background noises. </w:t>
            </w:r>
          </w:p>
          <w:p w:rsidR="00145F4D" w:rsidRDefault="00145F4D" w:rsidP="002C6AC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Please use the chat box only for urgent IT issues so that we can help problem solve effectively. </w:t>
            </w:r>
          </w:p>
          <w:p w:rsidR="008C6413" w:rsidRDefault="008C6413" w:rsidP="002C6AC2">
            <w:pPr>
              <w:pStyle w:val="ListParagraph"/>
              <w:numPr>
                <w:ilvl w:val="0"/>
                <w:numId w:val="3"/>
              </w:numPr>
            </w:pPr>
            <w:r>
              <w:t xml:space="preserve">Any questions that are not answered during today’s webinar will be addressed in the follow-up e-mail that will be sent to participants after the webinar.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Eileen</w:t>
            </w:r>
          </w:p>
        </w:tc>
      </w:tr>
      <w:tr w:rsidR="008C6413" w:rsidTr="008C6413"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r>
              <w:t>Introduction – Speakers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12:03 – 12:05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 w:rsidP="002C6AC2">
            <w:pPr>
              <w:pStyle w:val="ListParagraph"/>
              <w:numPr>
                <w:ilvl w:val="0"/>
                <w:numId w:val="4"/>
              </w:numPr>
            </w:pPr>
            <w:r>
              <w:t>Now, I would like to introduce you to the speakers and facilitators for today’s webinar:</w:t>
            </w:r>
          </w:p>
          <w:p w:rsidR="008C6413" w:rsidRDefault="008C6413" w:rsidP="002C6AC2">
            <w:pPr>
              <w:pStyle w:val="ListParagraph"/>
              <w:numPr>
                <w:ilvl w:val="0"/>
                <w:numId w:val="4"/>
              </w:numPr>
            </w:pPr>
            <w:r>
              <w:t xml:space="preserve">Dr. Rob Lehman – </w:t>
            </w:r>
            <w:r>
              <w:rPr>
                <w:i/>
                <w:iCs/>
              </w:rPr>
              <w:t>Rob introduces himself</w:t>
            </w:r>
          </w:p>
          <w:p w:rsidR="008C6413" w:rsidRDefault="008C6413" w:rsidP="002C6AC2">
            <w:pPr>
              <w:pStyle w:val="ListParagraph"/>
              <w:numPr>
                <w:ilvl w:val="0"/>
                <w:numId w:val="4"/>
              </w:numPr>
            </w:pPr>
            <w:r>
              <w:t xml:space="preserve">Dr. Shirley Sze – </w:t>
            </w:r>
            <w:r>
              <w:rPr>
                <w:i/>
                <w:iCs/>
              </w:rPr>
              <w:t>Shirley introduces herself</w:t>
            </w:r>
          </w:p>
          <w:p w:rsidR="008C6413" w:rsidRDefault="008C6413" w:rsidP="002C6AC2">
            <w:pPr>
              <w:pStyle w:val="ListParagraph"/>
              <w:numPr>
                <w:ilvl w:val="0"/>
                <w:numId w:val="4"/>
              </w:numPr>
            </w:pPr>
            <w:r>
              <w:t xml:space="preserve">Dr. Linda Uyeda – </w:t>
            </w:r>
            <w:r>
              <w:rPr>
                <w:i/>
                <w:iCs/>
              </w:rPr>
              <w:t>Linda introduces herself and then segues into the presentation.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Eileen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Rob – 1 min intro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Shirley – 1 min intro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Linda – 1 min intro</w:t>
            </w:r>
          </w:p>
        </w:tc>
      </w:tr>
      <w:tr w:rsidR="008C6413" w:rsidTr="008C6413"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r>
              <w:t>Presentation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12:05 – 12:50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 w:rsidP="002C6AC2">
            <w:pPr>
              <w:pStyle w:val="ListParagraph"/>
              <w:numPr>
                <w:ilvl w:val="0"/>
                <w:numId w:val="5"/>
              </w:numPr>
            </w:pPr>
            <w:r>
              <w:t>Linda presents ACEs 101 webinar</w:t>
            </w:r>
          </w:p>
          <w:p w:rsidR="008C6413" w:rsidRDefault="008C6413" w:rsidP="002C6AC2">
            <w:pPr>
              <w:pStyle w:val="ListParagraph"/>
              <w:numPr>
                <w:ilvl w:val="0"/>
                <w:numId w:val="5"/>
              </w:numPr>
            </w:pPr>
            <w:r>
              <w:t>Shirley and Rob answer clarification questions as appropriate.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Linda – Presenting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Shirley – Facilitating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Rob – Facilitating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(Eileen – Moderating)</w:t>
            </w:r>
          </w:p>
        </w:tc>
      </w:tr>
      <w:tr w:rsidR="008C6413" w:rsidTr="008C6413"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r>
              <w:t>Q&amp;A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12:50 – 12:59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 w:rsidP="002C6AC2">
            <w:pPr>
              <w:pStyle w:val="ListParagraph"/>
              <w:numPr>
                <w:ilvl w:val="0"/>
                <w:numId w:val="5"/>
              </w:numPr>
            </w:pPr>
            <w:r>
              <w:t>Shirley and Rob facilitate and moderate Q&amp;A with audience.</w:t>
            </w:r>
          </w:p>
          <w:p w:rsidR="008C6413" w:rsidRDefault="008C6413" w:rsidP="002C6AC2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  <w:iCs/>
              </w:rPr>
              <w:t>Refer to list of potential questions as necessary.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Shirley – Q&amp;A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Rob – Q&amp;A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(Linda – Q&amp;A)</w:t>
            </w:r>
          </w:p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(Eileen – Moderating)</w:t>
            </w:r>
          </w:p>
        </w:tc>
      </w:tr>
      <w:tr w:rsidR="008C6413" w:rsidTr="008C6413"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r>
              <w:t>Closing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12:59 – 13:00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 w:rsidP="002C6AC2">
            <w:pPr>
              <w:pStyle w:val="ListParagraph"/>
              <w:numPr>
                <w:ilvl w:val="0"/>
                <w:numId w:val="5"/>
              </w:numPr>
            </w:pPr>
            <w:r>
              <w:t>Thank you for participating in the ACEs 101 webinar presented by Dr Linda Uyeda, Dr Shirley Sze, and Dr Rob Lehman</w:t>
            </w:r>
          </w:p>
          <w:p w:rsidR="008C6413" w:rsidRDefault="008C6413" w:rsidP="002C6AC2">
            <w:pPr>
              <w:pStyle w:val="ListParagraph"/>
              <w:numPr>
                <w:ilvl w:val="0"/>
                <w:numId w:val="5"/>
              </w:numPr>
            </w:pPr>
            <w:r>
              <w:t>Please expect a follow-up e-mail within the next weeks which will include links to tools, resources, the slide deck, as well as  a summary of the Q&amp;A.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13" w:rsidRDefault="008C6413">
            <w:pPr>
              <w:rPr>
                <w:b/>
                <w:bCs/>
              </w:rPr>
            </w:pPr>
            <w:r>
              <w:rPr>
                <w:b/>
                <w:bCs/>
              </w:rPr>
              <w:t>Eileen</w:t>
            </w:r>
          </w:p>
        </w:tc>
      </w:tr>
    </w:tbl>
    <w:p w:rsidR="00E2083E" w:rsidRDefault="00E2083E"/>
    <w:sectPr w:rsidR="00E2083E" w:rsidSect="008C641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15" w:rsidRDefault="00816415" w:rsidP="00845D6A">
      <w:r>
        <w:separator/>
      </w:r>
    </w:p>
  </w:endnote>
  <w:endnote w:type="continuationSeparator" w:id="0">
    <w:p w:rsidR="00816415" w:rsidRDefault="00816415" w:rsidP="0084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15" w:rsidRDefault="00816415" w:rsidP="00845D6A">
      <w:r>
        <w:separator/>
      </w:r>
    </w:p>
  </w:footnote>
  <w:footnote w:type="continuationSeparator" w:id="0">
    <w:p w:rsidR="00816415" w:rsidRDefault="00816415" w:rsidP="0084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13F"/>
    <w:multiLevelType w:val="hybridMultilevel"/>
    <w:tmpl w:val="9312C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4017"/>
    <w:multiLevelType w:val="hybridMultilevel"/>
    <w:tmpl w:val="092AE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2C20"/>
    <w:multiLevelType w:val="hybridMultilevel"/>
    <w:tmpl w:val="E7CE6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9219B"/>
    <w:multiLevelType w:val="hybridMultilevel"/>
    <w:tmpl w:val="D6B0C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71B3"/>
    <w:multiLevelType w:val="hybridMultilevel"/>
    <w:tmpl w:val="5B089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3"/>
    <w:rsid w:val="00145F4D"/>
    <w:rsid w:val="00816415"/>
    <w:rsid w:val="00845D6A"/>
    <w:rsid w:val="00867A9E"/>
    <w:rsid w:val="008C6413"/>
    <w:rsid w:val="00910714"/>
    <w:rsid w:val="00E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7721D"/>
  <w15:chartTrackingRefBased/>
  <w15:docId w15:val="{DD35F345-AB50-484F-B828-537D55C7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1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45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5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E459CB83</Template>
  <TotalTime>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Janel</dc:creator>
  <cp:keywords/>
  <dc:description/>
  <cp:lastModifiedBy>Eileen Janel</cp:lastModifiedBy>
  <cp:revision>4</cp:revision>
  <dcterms:created xsi:type="dcterms:W3CDTF">2020-01-16T22:25:00Z</dcterms:created>
  <dcterms:modified xsi:type="dcterms:W3CDTF">2020-01-17T17:11:00Z</dcterms:modified>
</cp:coreProperties>
</file>